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B9B7" w14:textId="77777777" w:rsidR="00F46C21" w:rsidRPr="006235D8" w:rsidRDefault="00F46C21" w:rsidP="00F46C21">
      <w:pPr>
        <w:rPr>
          <w:b/>
          <w:sz w:val="44"/>
          <w:szCs w:val="44"/>
        </w:rPr>
      </w:pPr>
      <w:r w:rsidRPr="006235D8">
        <w:rPr>
          <w:rFonts w:hint="eastAsia"/>
          <w:b/>
          <w:sz w:val="44"/>
          <w:szCs w:val="44"/>
        </w:rPr>
        <w:t>磁共振检查流程</w:t>
      </w:r>
    </w:p>
    <w:p w14:paraId="2F4C66B7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1.请在MRI登记台编号、缴费，门诊患者可通过医保卡、医院一卡通、微信、支付宝等方式缴费；住院患者检查费从住院费中扣除。</w:t>
      </w:r>
    </w:p>
    <w:p w14:paraId="210D4E07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2.MRI检查序列繁琐、耗时长，需您耐心等待和配合，行程请预留充足的时间。</w:t>
      </w:r>
    </w:p>
    <w:p w14:paraId="16772A54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3.请患者及家属按照工作人员要求进行安全检查。</w:t>
      </w:r>
    </w:p>
    <w:p w14:paraId="749F8C70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3.需增强患者请与陪同人员到治疗室进行术前谈话、签字及静脉穿刺。</w:t>
      </w:r>
    </w:p>
    <w:p w14:paraId="27DBA02C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4.请按工作人员要求在候检区等候检查，请自觉保持候检环境安静，注意聆听。</w:t>
      </w:r>
    </w:p>
    <w:p w14:paraId="2F9C78A6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5.增强患者扫描结束请待护士拔除静脉留置针后方可离开。</w:t>
      </w:r>
    </w:p>
    <w:p w14:paraId="20CD48C8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6.重症、听觉障碍、语言沟通障碍及无法屏气患者需留陪人</w:t>
      </w:r>
    </w:p>
    <w:p w14:paraId="7E6DD747" w14:textId="77777777" w:rsidR="00F46C21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7.检查结果出具时间:常规检查2小时，疑难病例需科内会诊，检查结果出具时间适当延长，请予以理解。</w:t>
      </w:r>
    </w:p>
    <w:p w14:paraId="369894FA" w14:textId="51FF118A" w:rsidR="005F38BE" w:rsidRPr="002C63CD" w:rsidRDefault="00F46C21" w:rsidP="00F46C21">
      <w:pPr>
        <w:rPr>
          <w:rFonts w:asciiTheme="minorEastAsia" w:hAnsiTheme="minorEastAsia"/>
          <w:sz w:val="30"/>
          <w:szCs w:val="30"/>
        </w:rPr>
      </w:pPr>
      <w:r w:rsidRPr="002C63CD">
        <w:rPr>
          <w:rFonts w:asciiTheme="minorEastAsia" w:hAnsiTheme="minorEastAsia" w:hint="eastAsia"/>
          <w:sz w:val="30"/>
          <w:szCs w:val="30"/>
        </w:rPr>
        <w:t>8.MRI检查结果到自助打印机扫描条形码领取</w:t>
      </w:r>
      <w:r w:rsidRPr="00F46C21">
        <w:rPr>
          <w:rFonts w:ascii="仿宋" w:eastAsia="仿宋" w:hAnsi="仿宋" w:hint="eastAsia"/>
          <w:sz w:val="24"/>
          <w:szCs w:val="24"/>
        </w:rPr>
        <w:t>。</w:t>
      </w:r>
    </w:p>
    <w:sectPr w:rsidR="005F38BE" w:rsidRPr="002C63CD" w:rsidSect="00AA3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F9C" w14:textId="77777777" w:rsidR="006647B7" w:rsidRDefault="006647B7" w:rsidP="00F46C21">
      <w:r>
        <w:separator/>
      </w:r>
    </w:p>
  </w:endnote>
  <w:endnote w:type="continuationSeparator" w:id="0">
    <w:p w14:paraId="530466FF" w14:textId="77777777" w:rsidR="006647B7" w:rsidRDefault="006647B7" w:rsidP="00F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8DD6" w14:textId="77777777" w:rsidR="006647B7" w:rsidRDefault="006647B7" w:rsidP="00F46C21">
      <w:r>
        <w:separator/>
      </w:r>
    </w:p>
  </w:footnote>
  <w:footnote w:type="continuationSeparator" w:id="0">
    <w:p w14:paraId="248D941D" w14:textId="77777777" w:rsidR="006647B7" w:rsidRDefault="006647B7" w:rsidP="00F4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21"/>
    <w:rsid w:val="002C63CD"/>
    <w:rsid w:val="005F38BE"/>
    <w:rsid w:val="006235D8"/>
    <w:rsid w:val="006647B7"/>
    <w:rsid w:val="007B29A6"/>
    <w:rsid w:val="008950AA"/>
    <w:rsid w:val="008E665B"/>
    <w:rsid w:val="009752D1"/>
    <w:rsid w:val="00AA3480"/>
    <w:rsid w:val="00B0218F"/>
    <w:rsid w:val="00C25F9B"/>
    <w:rsid w:val="00F318F2"/>
    <w:rsid w:val="00F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7611"/>
  <w15:docId w15:val="{D91D09FF-69E8-4EFF-BC0A-E6BD444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46C2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6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6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10</cp:revision>
  <dcterms:created xsi:type="dcterms:W3CDTF">2022-09-30T07:17:00Z</dcterms:created>
  <dcterms:modified xsi:type="dcterms:W3CDTF">2022-10-09T00:26:00Z</dcterms:modified>
</cp:coreProperties>
</file>